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jc w:val="left"/>
        <w:rPr>
          <w:rFonts w:cs="宋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288" w:lineRule="auto"/>
        <w:jc w:val="center"/>
        <w:rPr>
          <w:rFonts w:cs="宋体" w:asciiTheme="minorEastAsia" w:hAnsiTheme="min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44"/>
          <w:szCs w:val="44"/>
        </w:rPr>
        <w:t>考场规则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1.考生考前15分钟到达考场，由工作人员核验考生准考证、有效身份证件。考生持准考证、有效身份证件进入考场，缺一不得参加考试。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Ansi="宋体"/>
          <w:sz w:val="28"/>
          <w:szCs w:val="28"/>
        </w:rPr>
        <w:t>考生只准携带必要的考试文具（如钢笔，圆珠笔</w:t>
      </w:r>
      <w:r>
        <w:rPr>
          <w:rFonts w:hint="eastAsia" w:hAnsi="宋体"/>
          <w:sz w:val="28"/>
          <w:szCs w:val="28"/>
        </w:rPr>
        <w:t>等</w:t>
      </w:r>
      <w:r>
        <w:rPr>
          <w:rFonts w:hAnsi="宋体"/>
          <w:sz w:val="28"/>
          <w:szCs w:val="28"/>
        </w:rPr>
        <w:t>）入场，不得携带任何书籍资料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通讯设备、数据存储设备、智能电子设备等辅助工具及其</w:t>
      </w:r>
      <w:r>
        <w:rPr>
          <w:rFonts w:hint="eastAsia" w:hAnsi="宋体"/>
          <w:sz w:val="28"/>
          <w:szCs w:val="28"/>
        </w:rPr>
        <w:t>它</w:t>
      </w:r>
      <w:r>
        <w:rPr>
          <w:rFonts w:hAnsi="宋体"/>
          <w:sz w:val="28"/>
          <w:szCs w:val="28"/>
        </w:rPr>
        <w:t>未经允许的物品。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3.考生入场后，应对号入座，并将本人的准考证、有效身份证件放在桌上。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4.考生在计算机上输入自己的准考证号，并核验屏幕上显示的姓名、有效身份证件号，如有不符，应立刻举手，与监考人员取得联系，说明情况。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5.在自己核验无误后，等待监考人员统一指令开始进行正式考试。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6.考试开始后，迟到考生不得进入考场，考试开始后15分钟内，考生不准离开考场。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7.考试时间由系统自动控制，计时结束后系统将自动退出作答界面。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8.考生在考场内应保持安静，严格遵守考场纪律，对于违反考场规定、不服从监考人员管理和作弊者将按按规定给予处罚。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9.考试过程中，如出现死机或系统错误等，应立刻停止操作，举手与监考人员联系。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10.考生考试时，禁止抄录有关试题信息。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11.考生点击交卷后，举手与监考人员联系，等监考人员确认考生交卷正常后，方可离开。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12.考生离开考场后，不准在考场附近逗留和交谈。</w:t>
      </w:r>
    </w:p>
    <w:p>
      <w:pPr>
        <w:pStyle w:val="2"/>
        <w:adjustRightInd w:val="0"/>
        <w:snapToGrid w:val="0"/>
        <w:spacing w:line="288" w:lineRule="auto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13.考生应自觉服从监考人员管理，不得以任何理由防碍监考人员正常工作。监考人员有权对考场内发生的问题按规定进行处理。对扰乱考场秩序、恐吓、威胁监考人员的考生，参照《国家教育违规处理办法》（33号令）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D1698"/>
    <w:rsid w:val="057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2019-09-18T07:28:00Z</dcterms:created>
  <dc:creator>Administrator</dc:creator>
  <cp:lastModifiedBy>Administrator</cp:lastModifiedBy>
  <dcterms:modified xsi:type="dcterms:W3CDTF">2019-09-18T07:29:14Z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